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9"/>
        <w:tblW w:w="0" w:type="auto"/>
        <w:tblLayout w:type="fixed"/>
        <w:tblLook w:val="04A0" w:firstRow="1" w:lastRow="0" w:firstColumn="1" w:lastColumn="0" w:noHBand="0" w:noVBand="1"/>
      </w:tblPr>
      <w:tblGrid>
        <w:gridCol w:w="1289"/>
        <w:gridCol w:w="2647"/>
        <w:gridCol w:w="5306"/>
      </w:tblGrid>
      <w:tr w:rsidR="00973FD7" w:rsidTr="006D432A">
        <w:tc>
          <w:tcPr>
            <w:tcW w:w="1289" w:type="dxa"/>
          </w:tcPr>
          <w:p w:rsidR="00973FD7" w:rsidRPr="00027B40" w:rsidRDefault="00973FD7" w:rsidP="00973FD7">
            <w:pPr>
              <w:rPr>
                <w:rFonts w:ascii="Twinkl" w:hAnsi="Twinkl"/>
                <w:sz w:val="20"/>
              </w:rPr>
            </w:pPr>
            <w:r w:rsidRPr="00027B40">
              <w:rPr>
                <w:rFonts w:ascii="Twinkl" w:hAnsi="Twinkl"/>
                <w:sz w:val="20"/>
              </w:rPr>
              <w:t>Day</w:t>
            </w:r>
          </w:p>
        </w:tc>
        <w:tc>
          <w:tcPr>
            <w:tcW w:w="2647" w:type="dxa"/>
          </w:tcPr>
          <w:p w:rsidR="00973FD7" w:rsidRPr="007C46AB" w:rsidRDefault="00973FD7" w:rsidP="00973FD7">
            <w:pPr>
              <w:rPr>
                <w:rFonts w:ascii="Twinkl" w:hAnsi="Twinkl"/>
                <w:sz w:val="20"/>
              </w:rPr>
            </w:pPr>
            <w:r w:rsidRPr="007C46AB">
              <w:rPr>
                <w:rFonts w:ascii="Twinkl" w:hAnsi="Twinkl"/>
                <w:sz w:val="20"/>
              </w:rPr>
              <w:t>Online work</w:t>
            </w:r>
          </w:p>
        </w:tc>
        <w:tc>
          <w:tcPr>
            <w:tcW w:w="5306" w:type="dxa"/>
          </w:tcPr>
          <w:p w:rsidR="00973FD7" w:rsidRPr="007C46AB" w:rsidRDefault="00973FD7" w:rsidP="00973FD7">
            <w:pPr>
              <w:rPr>
                <w:rFonts w:ascii="Twinkl" w:hAnsi="Twinkl"/>
                <w:sz w:val="20"/>
              </w:rPr>
            </w:pPr>
            <w:r w:rsidRPr="007C46AB">
              <w:rPr>
                <w:rFonts w:ascii="Twinkl" w:hAnsi="Twinkl"/>
                <w:sz w:val="20"/>
              </w:rPr>
              <w:t>Other ideas</w:t>
            </w:r>
          </w:p>
        </w:tc>
      </w:tr>
      <w:tr w:rsidR="006F30FA" w:rsidTr="006D432A">
        <w:tc>
          <w:tcPr>
            <w:tcW w:w="1289" w:type="dxa"/>
          </w:tcPr>
          <w:p w:rsidR="004264AF" w:rsidRPr="007C0FA6" w:rsidRDefault="004264AF" w:rsidP="004264AF">
            <w:r w:rsidRPr="007C0FA6">
              <w:t>Monday -</w:t>
            </w:r>
          </w:p>
          <w:p w:rsidR="004264AF" w:rsidRPr="007C0FA6" w:rsidRDefault="000E7E40" w:rsidP="004264AF">
            <w:proofErr w:type="spellStart"/>
            <w:r>
              <w:t>Revisting</w:t>
            </w:r>
            <w:proofErr w:type="spellEnd"/>
            <w:r>
              <w:t xml:space="preserve"> place value</w:t>
            </w:r>
          </w:p>
          <w:p w:rsidR="006F30FA" w:rsidRPr="007C0FA6" w:rsidRDefault="006F30FA" w:rsidP="004B3573">
            <w:pPr>
              <w:rPr>
                <w:rFonts w:ascii="Twinkl" w:hAnsi="Twinkl"/>
                <w:sz w:val="20"/>
              </w:rPr>
            </w:pPr>
          </w:p>
        </w:tc>
        <w:tc>
          <w:tcPr>
            <w:tcW w:w="2647" w:type="dxa"/>
          </w:tcPr>
          <w:p w:rsidR="006F30FA" w:rsidRPr="0070077B" w:rsidRDefault="0070077B" w:rsidP="00973FD7">
            <w:pPr>
              <w:pStyle w:val="ListParagraph"/>
              <w:numPr>
                <w:ilvl w:val="0"/>
                <w:numId w:val="1"/>
              </w:numPr>
              <w:rPr>
                <w:rFonts w:ascii="Twinkl" w:hAnsi="Twinkl"/>
                <w:sz w:val="20"/>
              </w:rPr>
            </w:pPr>
            <w:r w:rsidRPr="0070077B">
              <w:rPr>
                <w:rFonts w:ascii="Twinkl" w:hAnsi="Twinkl"/>
                <w:sz w:val="20"/>
              </w:rPr>
              <w:t>Revisiting tens and ones</w:t>
            </w:r>
            <w:r w:rsidR="006F30FA" w:rsidRPr="0070077B">
              <w:rPr>
                <w:rFonts w:ascii="Twinkl" w:hAnsi="Twinkl"/>
                <w:sz w:val="20"/>
              </w:rPr>
              <w:t xml:space="preserve"> (</w:t>
            </w:r>
            <w:proofErr w:type="spellStart"/>
            <w:r w:rsidR="006F30FA" w:rsidRPr="0070077B">
              <w:rPr>
                <w:rFonts w:ascii="Twinkl" w:hAnsi="Twinkl"/>
                <w:sz w:val="20"/>
              </w:rPr>
              <w:t>powerpoint</w:t>
            </w:r>
            <w:proofErr w:type="spellEnd"/>
            <w:r w:rsidR="006F30FA" w:rsidRPr="0070077B">
              <w:rPr>
                <w:rFonts w:ascii="Twinkl" w:hAnsi="Twinkl"/>
                <w:sz w:val="20"/>
              </w:rPr>
              <w:t>)</w:t>
            </w:r>
          </w:p>
          <w:p w:rsidR="004264AF" w:rsidRPr="0070077B" w:rsidRDefault="0070077B" w:rsidP="004264AF">
            <w:pPr>
              <w:pStyle w:val="ListParagraph"/>
              <w:numPr>
                <w:ilvl w:val="0"/>
                <w:numId w:val="1"/>
              </w:numPr>
              <w:rPr>
                <w:rFonts w:ascii="Twinkl" w:hAnsi="Twinkl"/>
                <w:sz w:val="20"/>
              </w:rPr>
            </w:pPr>
            <w:r w:rsidRPr="0070077B">
              <w:rPr>
                <w:rFonts w:ascii="Twinkl" w:hAnsi="Twinkl"/>
                <w:sz w:val="20"/>
              </w:rPr>
              <w:t>Place value 10s and 1s</w:t>
            </w:r>
            <w:r w:rsidR="00027B40" w:rsidRPr="0070077B">
              <w:rPr>
                <w:rFonts w:ascii="Twinkl" w:hAnsi="Twinkl"/>
                <w:sz w:val="20"/>
              </w:rPr>
              <w:t xml:space="preserve"> worksheet</w:t>
            </w:r>
          </w:p>
          <w:p w:rsidR="0070077B" w:rsidRPr="0070077B" w:rsidRDefault="0070077B" w:rsidP="004264AF">
            <w:pPr>
              <w:pStyle w:val="ListParagraph"/>
              <w:numPr>
                <w:ilvl w:val="0"/>
                <w:numId w:val="1"/>
              </w:numPr>
              <w:rPr>
                <w:rFonts w:ascii="Twinkl" w:hAnsi="Twinkl"/>
                <w:sz w:val="20"/>
              </w:rPr>
            </w:pPr>
            <w:r w:rsidRPr="0070077B">
              <w:rPr>
                <w:rFonts w:ascii="Twinkl" w:hAnsi="Twinkl"/>
                <w:sz w:val="20"/>
              </w:rPr>
              <w:t>Making 2 digit numbers worksheet</w:t>
            </w:r>
          </w:p>
          <w:p w:rsidR="004264AF" w:rsidRPr="006D432A" w:rsidRDefault="004264AF" w:rsidP="004F1AAA">
            <w:pPr>
              <w:rPr>
                <w:rFonts w:ascii="Twinkl" w:hAnsi="Twinkl"/>
                <w:sz w:val="20"/>
                <w:highlight w:val="yellow"/>
              </w:rPr>
            </w:pPr>
          </w:p>
        </w:tc>
        <w:tc>
          <w:tcPr>
            <w:tcW w:w="5306" w:type="dxa"/>
            <w:vMerge w:val="restart"/>
          </w:tcPr>
          <w:p w:rsidR="006D432A" w:rsidRDefault="006D432A" w:rsidP="006D432A">
            <w:pPr>
              <w:pStyle w:val="ListParagraph"/>
              <w:numPr>
                <w:ilvl w:val="0"/>
                <w:numId w:val="1"/>
              </w:numPr>
            </w:pPr>
            <w:r>
              <w:t>Try some BBC bitesize learning</w:t>
            </w:r>
            <w:r w:rsidR="00730B72">
              <w:t xml:space="preserve"> – watch this video to learn about tens and ones</w:t>
            </w:r>
          </w:p>
          <w:p w:rsidR="00730B72" w:rsidRDefault="00730B72" w:rsidP="00730B72">
            <w:pPr>
              <w:pStyle w:val="ListParagraph"/>
              <w:ind w:left="360"/>
              <w:rPr>
                <w:rStyle w:val="Hyperlink"/>
              </w:rPr>
            </w:pPr>
            <w:hyperlink r:id="rId8" w:history="1">
              <w:r w:rsidRPr="008C7DD0">
                <w:rPr>
                  <w:rStyle w:val="Hyperlink"/>
                </w:rPr>
                <w:t>https://www.bbc.co.uk/bitesize/topics/z8sfr82/articles/zw4g2</w:t>
              </w:r>
              <w:r w:rsidRPr="008C7DD0">
                <w:rPr>
                  <w:rStyle w:val="Hyperlink"/>
                </w:rPr>
                <w:t>n</w:t>
              </w:r>
              <w:r w:rsidRPr="008C7DD0">
                <w:rPr>
                  <w:rStyle w:val="Hyperlink"/>
                </w:rPr>
                <w:t>b</w:t>
              </w:r>
            </w:hyperlink>
            <w:r>
              <w:t xml:space="preserve"> </w:t>
            </w:r>
          </w:p>
          <w:p w:rsidR="00730B72" w:rsidRDefault="00730B72" w:rsidP="0058420E">
            <w:pPr>
              <w:pStyle w:val="ListParagraph"/>
              <w:ind w:left="360"/>
            </w:pPr>
          </w:p>
          <w:p w:rsidR="00730B72" w:rsidRDefault="00730B72" w:rsidP="0058420E">
            <w:pPr>
              <w:pStyle w:val="ListParagraph"/>
              <w:ind w:left="360"/>
            </w:pPr>
          </w:p>
          <w:p w:rsidR="00730B72" w:rsidRDefault="00730B72" w:rsidP="00730B72">
            <w:pPr>
              <w:pStyle w:val="ListParagraph"/>
              <w:numPr>
                <w:ilvl w:val="0"/>
                <w:numId w:val="1"/>
              </w:numPr>
            </w:pPr>
            <w:r>
              <w:t>Play with numbers in Bud’s Number Garden</w:t>
            </w:r>
          </w:p>
          <w:p w:rsidR="00730B72" w:rsidRDefault="00730B72" w:rsidP="00730B72">
            <w:pPr>
              <w:pStyle w:val="ListParagraph"/>
              <w:ind w:left="360"/>
            </w:pPr>
            <w:hyperlink r:id="rId9" w:history="1">
              <w:r>
                <w:rPr>
                  <w:rStyle w:val="Hyperlink"/>
                </w:rPr>
                <w:t>https://www.bbc.co.uk/bitesize/topics/zjkphbk/articles/zd4b382</w:t>
              </w:r>
            </w:hyperlink>
          </w:p>
          <w:p w:rsidR="00730B72" w:rsidRDefault="00730B72" w:rsidP="00730B72">
            <w:pPr>
              <w:pStyle w:val="ListParagraph"/>
              <w:ind w:left="360"/>
            </w:pPr>
          </w:p>
          <w:p w:rsidR="000E7E40" w:rsidRDefault="000E7E40" w:rsidP="000E7E40">
            <w:pPr>
              <w:pStyle w:val="ListParagraph"/>
              <w:numPr>
                <w:ilvl w:val="0"/>
                <w:numId w:val="1"/>
              </w:numPr>
            </w:pPr>
            <w:r>
              <w:t>Number challenge questions</w:t>
            </w:r>
          </w:p>
          <w:p w:rsidR="000E7E40" w:rsidRDefault="000E7E40" w:rsidP="000E7E40">
            <w:pPr>
              <w:pStyle w:val="ListParagraph"/>
              <w:numPr>
                <w:ilvl w:val="0"/>
                <w:numId w:val="1"/>
              </w:numPr>
            </w:pPr>
            <w:r>
              <w:t>Number extension</w:t>
            </w:r>
          </w:p>
          <w:p w:rsidR="000E7E40" w:rsidRPr="00F921A0" w:rsidRDefault="000E7E40" w:rsidP="000E7E40">
            <w:pPr>
              <w:pStyle w:val="ListParagraph"/>
              <w:numPr>
                <w:ilvl w:val="0"/>
                <w:numId w:val="1"/>
              </w:numPr>
            </w:pPr>
            <w:r>
              <w:t xml:space="preserve">Search ‘hundred square splat’ and play games with the number square. Challenge your child to find certain numbers or explore patterns. </w:t>
            </w:r>
            <w:bookmarkStart w:id="0" w:name="_GoBack"/>
            <w:bookmarkEnd w:id="0"/>
          </w:p>
        </w:tc>
      </w:tr>
      <w:tr w:rsidR="006F30FA" w:rsidTr="006D432A">
        <w:tc>
          <w:tcPr>
            <w:tcW w:w="1289" w:type="dxa"/>
          </w:tcPr>
          <w:p w:rsidR="004264AF" w:rsidRPr="007C0FA6" w:rsidRDefault="004264AF" w:rsidP="004264AF">
            <w:r w:rsidRPr="007C0FA6">
              <w:t>Tuesday -</w:t>
            </w:r>
          </w:p>
          <w:p w:rsidR="004264AF" w:rsidRPr="007C0FA6" w:rsidRDefault="007C0FA6" w:rsidP="004264AF">
            <w:r w:rsidRPr="007C0FA6">
              <w:t>More place value</w:t>
            </w:r>
            <w:r w:rsidR="000E7E40">
              <w:t xml:space="preserve"> to 50</w:t>
            </w:r>
          </w:p>
          <w:p w:rsidR="006F30FA" w:rsidRPr="007C0FA6" w:rsidRDefault="006F30FA" w:rsidP="00B15693">
            <w:pPr>
              <w:rPr>
                <w:rFonts w:ascii="Twinkl" w:hAnsi="Twinkl"/>
                <w:sz w:val="20"/>
              </w:rPr>
            </w:pPr>
          </w:p>
        </w:tc>
        <w:tc>
          <w:tcPr>
            <w:tcW w:w="2647" w:type="dxa"/>
          </w:tcPr>
          <w:p w:rsidR="00027B40" w:rsidRPr="0070077B" w:rsidRDefault="004F1AAA" w:rsidP="00027B40">
            <w:pPr>
              <w:pStyle w:val="ListParagraph"/>
              <w:numPr>
                <w:ilvl w:val="0"/>
                <w:numId w:val="2"/>
              </w:numPr>
              <w:rPr>
                <w:rFonts w:ascii="Twinkl" w:hAnsi="Twinkl"/>
                <w:sz w:val="20"/>
              </w:rPr>
            </w:pPr>
            <w:r w:rsidRPr="0070077B">
              <w:rPr>
                <w:rFonts w:ascii="Twinkl" w:hAnsi="Twinkl"/>
                <w:sz w:val="20"/>
              </w:rPr>
              <w:t xml:space="preserve">Tuesday -  </w:t>
            </w:r>
            <w:r w:rsidR="0070077B" w:rsidRPr="0070077B">
              <w:rPr>
                <w:rFonts w:ascii="Twinkl" w:hAnsi="Twinkl"/>
                <w:sz w:val="20"/>
              </w:rPr>
              <w:t>More place value</w:t>
            </w:r>
            <w:r w:rsidRPr="0070077B">
              <w:rPr>
                <w:rFonts w:ascii="Twinkl" w:hAnsi="Twinkl"/>
                <w:sz w:val="20"/>
              </w:rPr>
              <w:t xml:space="preserve"> (</w:t>
            </w:r>
            <w:proofErr w:type="spellStart"/>
            <w:r w:rsidRPr="0070077B">
              <w:rPr>
                <w:rFonts w:ascii="Twinkl" w:hAnsi="Twinkl"/>
                <w:sz w:val="20"/>
              </w:rPr>
              <w:t>powerpoint</w:t>
            </w:r>
            <w:proofErr w:type="spellEnd"/>
            <w:r w:rsidRPr="0070077B">
              <w:rPr>
                <w:rFonts w:ascii="Twinkl" w:hAnsi="Twinkl"/>
                <w:sz w:val="20"/>
              </w:rPr>
              <w:t>)</w:t>
            </w:r>
          </w:p>
          <w:p w:rsidR="00027B40" w:rsidRPr="0002740C" w:rsidRDefault="0002740C" w:rsidP="00027B40">
            <w:pPr>
              <w:pStyle w:val="ListParagraph"/>
              <w:numPr>
                <w:ilvl w:val="0"/>
                <w:numId w:val="2"/>
              </w:numPr>
              <w:rPr>
                <w:rFonts w:ascii="Twinkl" w:hAnsi="Twinkl"/>
                <w:sz w:val="20"/>
              </w:rPr>
            </w:pPr>
            <w:r w:rsidRPr="0002740C">
              <w:rPr>
                <w:rFonts w:ascii="Twinkl" w:hAnsi="Twinkl"/>
                <w:sz w:val="20"/>
              </w:rPr>
              <w:t>More place value</w:t>
            </w:r>
            <w:r w:rsidR="00027B40" w:rsidRPr="0002740C">
              <w:rPr>
                <w:rFonts w:ascii="Twinkl" w:hAnsi="Twinkl"/>
                <w:sz w:val="20"/>
              </w:rPr>
              <w:t xml:space="preserve"> worksheet</w:t>
            </w:r>
          </w:p>
          <w:p w:rsidR="0002740C" w:rsidRPr="0002740C" w:rsidRDefault="0002740C" w:rsidP="00027B40">
            <w:pPr>
              <w:pStyle w:val="ListParagraph"/>
              <w:numPr>
                <w:ilvl w:val="0"/>
                <w:numId w:val="2"/>
              </w:numPr>
              <w:rPr>
                <w:rFonts w:ascii="Twinkl" w:hAnsi="Twinkl"/>
                <w:sz w:val="20"/>
              </w:rPr>
            </w:pPr>
            <w:r>
              <w:rPr>
                <w:rFonts w:ascii="Twinkl" w:hAnsi="Twinkl"/>
                <w:sz w:val="20"/>
              </w:rPr>
              <w:t xml:space="preserve">Tuesday </w:t>
            </w:r>
            <w:r w:rsidRPr="0002740C">
              <w:rPr>
                <w:rFonts w:ascii="Twinkl" w:hAnsi="Twinkl"/>
                <w:sz w:val="20"/>
              </w:rPr>
              <w:t>Challenge questions</w:t>
            </w:r>
          </w:p>
          <w:p w:rsidR="004264AF" w:rsidRPr="006D432A" w:rsidRDefault="004264AF" w:rsidP="00027B40">
            <w:pPr>
              <w:rPr>
                <w:rFonts w:ascii="Twinkl" w:hAnsi="Twinkl"/>
                <w:sz w:val="20"/>
                <w:highlight w:val="yellow"/>
              </w:rPr>
            </w:pPr>
          </w:p>
          <w:p w:rsidR="006F30FA" w:rsidRPr="006D432A" w:rsidRDefault="006F30FA" w:rsidP="004A7C7E">
            <w:pPr>
              <w:rPr>
                <w:rFonts w:ascii="Twinkl" w:hAnsi="Twinkl"/>
                <w:sz w:val="20"/>
                <w:highlight w:val="yellow"/>
              </w:rPr>
            </w:pPr>
          </w:p>
        </w:tc>
        <w:tc>
          <w:tcPr>
            <w:tcW w:w="5306" w:type="dxa"/>
            <w:vMerge/>
          </w:tcPr>
          <w:p w:rsidR="006F30FA" w:rsidRPr="004264AF" w:rsidRDefault="006F30FA" w:rsidP="00AE0A92">
            <w:pPr>
              <w:pStyle w:val="ListParagraph"/>
              <w:numPr>
                <w:ilvl w:val="0"/>
                <w:numId w:val="5"/>
              </w:numPr>
              <w:rPr>
                <w:rFonts w:ascii="Twinkl" w:hAnsi="Twinkl"/>
                <w:sz w:val="20"/>
                <w:highlight w:val="yellow"/>
              </w:rPr>
            </w:pPr>
          </w:p>
        </w:tc>
      </w:tr>
      <w:tr w:rsidR="006F30FA" w:rsidTr="006D432A">
        <w:tc>
          <w:tcPr>
            <w:tcW w:w="1289" w:type="dxa"/>
          </w:tcPr>
          <w:p w:rsidR="004A7C7E" w:rsidRPr="007C0FA6" w:rsidRDefault="00027B40" w:rsidP="004A7C7E">
            <w:r w:rsidRPr="007C0FA6">
              <w:t>Wednesday –</w:t>
            </w:r>
            <w:r w:rsidR="007C0FA6" w:rsidRPr="007C0FA6">
              <w:t xml:space="preserve"> </w:t>
            </w:r>
            <w:r w:rsidR="00491328">
              <w:t>Numbers to 100</w:t>
            </w:r>
          </w:p>
          <w:p w:rsidR="006F30FA" w:rsidRPr="007C0FA6" w:rsidRDefault="006F30FA" w:rsidP="00973FD7">
            <w:pPr>
              <w:rPr>
                <w:rFonts w:ascii="Twinkl" w:hAnsi="Twinkl"/>
                <w:sz w:val="20"/>
              </w:rPr>
            </w:pPr>
          </w:p>
        </w:tc>
        <w:tc>
          <w:tcPr>
            <w:tcW w:w="2647" w:type="dxa"/>
          </w:tcPr>
          <w:p w:rsidR="00CD5067" w:rsidRDefault="00491328" w:rsidP="00CD5067">
            <w:pPr>
              <w:pStyle w:val="ListParagraph"/>
              <w:numPr>
                <w:ilvl w:val="0"/>
                <w:numId w:val="4"/>
              </w:numPr>
              <w:rPr>
                <w:rFonts w:ascii="Twinkl" w:hAnsi="Twinkl"/>
                <w:sz w:val="20"/>
              </w:rPr>
            </w:pPr>
            <w:r w:rsidRPr="00491328">
              <w:rPr>
                <w:rFonts w:ascii="Twinkl" w:hAnsi="Twinkl"/>
                <w:sz w:val="20"/>
              </w:rPr>
              <w:t>Wednesday – numbers to 100</w:t>
            </w:r>
            <w:r w:rsidR="006F30FA" w:rsidRPr="00491328">
              <w:rPr>
                <w:rFonts w:ascii="Twinkl" w:hAnsi="Twinkl"/>
                <w:sz w:val="20"/>
              </w:rPr>
              <w:t xml:space="preserve"> (</w:t>
            </w:r>
            <w:proofErr w:type="spellStart"/>
            <w:r w:rsidR="006F30FA" w:rsidRPr="00491328">
              <w:rPr>
                <w:rFonts w:ascii="Twinkl" w:hAnsi="Twinkl"/>
                <w:sz w:val="20"/>
              </w:rPr>
              <w:t>powerpoint</w:t>
            </w:r>
            <w:proofErr w:type="spellEnd"/>
            <w:r w:rsidR="006F30FA" w:rsidRPr="00491328">
              <w:rPr>
                <w:rFonts w:ascii="Twinkl" w:hAnsi="Twinkl"/>
                <w:sz w:val="20"/>
              </w:rPr>
              <w:t>)</w:t>
            </w:r>
          </w:p>
          <w:p w:rsidR="006F30FA" w:rsidRPr="00CD5067" w:rsidRDefault="00CD5067" w:rsidP="00CD5067">
            <w:pPr>
              <w:pStyle w:val="ListParagraph"/>
              <w:numPr>
                <w:ilvl w:val="0"/>
                <w:numId w:val="4"/>
              </w:numPr>
              <w:rPr>
                <w:rFonts w:ascii="Twinkl" w:hAnsi="Twinkl"/>
                <w:sz w:val="20"/>
              </w:rPr>
            </w:pPr>
            <w:r w:rsidRPr="00CD5067">
              <w:rPr>
                <w:rFonts w:ascii="Twinkl" w:hAnsi="Twinkl"/>
                <w:sz w:val="20"/>
              </w:rPr>
              <w:t>Counting to 100</w:t>
            </w:r>
            <w:r w:rsidR="00027B40" w:rsidRPr="00CD5067">
              <w:rPr>
                <w:rFonts w:ascii="Twinkl" w:hAnsi="Twinkl"/>
                <w:sz w:val="20"/>
              </w:rPr>
              <w:t xml:space="preserve"> worksheet</w:t>
            </w:r>
            <w:r w:rsidRPr="00CD5067">
              <w:rPr>
                <w:rFonts w:ascii="Twinkl" w:hAnsi="Twinkl"/>
                <w:sz w:val="20"/>
              </w:rPr>
              <w:t xml:space="preserve"> (3 levels)</w:t>
            </w:r>
          </w:p>
        </w:tc>
        <w:tc>
          <w:tcPr>
            <w:tcW w:w="5306" w:type="dxa"/>
            <w:vMerge/>
          </w:tcPr>
          <w:p w:rsidR="006F30FA" w:rsidRPr="004264AF" w:rsidRDefault="006F30FA" w:rsidP="00AE0A92">
            <w:pPr>
              <w:pStyle w:val="ListParagraph"/>
              <w:numPr>
                <w:ilvl w:val="0"/>
                <w:numId w:val="5"/>
              </w:numPr>
              <w:rPr>
                <w:rFonts w:ascii="Twinkl" w:hAnsi="Twinkl"/>
                <w:sz w:val="20"/>
                <w:highlight w:val="yellow"/>
              </w:rPr>
            </w:pPr>
          </w:p>
        </w:tc>
      </w:tr>
      <w:tr w:rsidR="006F30FA" w:rsidTr="006D432A">
        <w:tc>
          <w:tcPr>
            <w:tcW w:w="1289" w:type="dxa"/>
          </w:tcPr>
          <w:p w:rsidR="004A7C7E" w:rsidRPr="007C0FA6" w:rsidRDefault="004A7C7E" w:rsidP="004A7C7E">
            <w:r w:rsidRPr="007C0FA6">
              <w:t xml:space="preserve">Thursday - </w:t>
            </w:r>
          </w:p>
          <w:p w:rsidR="004A7C7E" w:rsidRPr="007C0FA6" w:rsidRDefault="007C0FA6" w:rsidP="004A7C7E">
            <w:r w:rsidRPr="007C0FA6">
              <w:t>Comparing numbers</w:t>
            </w:r>
          </w:p>
          <w:p w:rsidR="006F30FA" w:rsidRPr="007C0FA6" w:rsidRDefault="006F30FA" w:rsidP="00973FD7">
            <w:pPr>
              <w:rPr>
                <w:rFonts w:ascii="Twinkl" w:hAnsi="Twinkl"/>
                <w:sz w:val="20"/>
              </w:rPr>
            </w:pPr>
          </w:p>
        </w:tc>
        <w:tc>
          <w:tcPr>
            <w:tcW w:w="2647" w:type="dxa"/>
          </w:tcPr>
          <w:p w:rsidR="00643B41" w:rsidRPr="00F96F5D" w:rsidRDefault="00F96F5D" w:rsidP="00643B41">
            <w:pPr>
              <w:pStyle w:val="ListParagraph"/>
              <w:numPr>
                <w:ilvl w:val="0"/>
                <w:numId w:val="3"/>
              </w:numPr>
              <w:rPr>
                <w:rFonts w:ascii="Twinkl" w:hAnsi="Twinkl"/>
                <w:sz w:val="20"/>
              </w:rPr>
            </w:pPr>
            <w:r w:rsidRPr="00F96F5D">
              <w:rPr>
                <w:rFonts w:ascii="Twinkl" w:hAnsi="Twinkl"/>
                <w:sz w:val="20"/>
              </w:rPr>
              <w:t>Comparing numbers</w:t>
            </w:r>
            <w:r w:rsidR="004A7C7E" w:rsidRPr="00F96F5D">
              <w:rPr>
                <w:rFonts w:ascii="Twinkl" w:hAnsi="Twinkl"/>
                <w:sz w:val="20"/>
              </w:rPr>
              <w:t xml:space="preserve"> (</w:t>
            </w:r>
            <w:proofErr w:type="spellStart"/>
            <w:r w:rsidR="004A7C7E" w:rsidRPr="00F96F5D">
              <w:rPr>
                <w:rFonts w:ascii="Twinkl" w:hAnsi="Twinkl"/>
                <w:sz w:val="20"/>
              </w:rPr>
              <w:t>powerpoint</w:t>
            </w:r>
            <w:proofErr w:type="spellEnd"/>
            <w:r w:rsidR="004A7C7E" w:rsidRPr="00F96F5D">
              <w:rPr>
                <w:rFonts w:ascii="Twinkl" w:hAnsi="Twinkl"/>
                <w:sz w:val="20"/>
              </w:rPr>
              <w:t>)</w:t>
            </w:r>
          </w:p>
          <w:p w:rsidR="004A7C7E" w:rsidRPr="00F96F5D" w:rsidRDefault="00CD5067" w:rsidP="004A7C7E">
            <w:pPr>
              <w:pStyle w:val="ListParagraph"/>
              <w:numPr>
                <w:ilvl w:val="0"/>
                <w:numId w:val="3"/>
              </w:numPr>
              <w:rPr>
                <w:rFonts w:ascii="Twinkl" w:hAnsi="Twinkl"/>
                <w:sz w:val="20"/>
              </w:rPr>
            </w:pPr>
            <w:r w:rsidRPr="00F96F5D">
              <w:rPr>
                <w:rFonts w:ascii="Twinkl" w:hAnsi="Twinkl"/>
                <w:sz w:val="20"/>
              </w:rPr>
              <w:t>Thursday Comparing Numbers</w:t>
            </w:r>
            <w:r w:rsidR="00643B41" w:rsidRPr="00F96F5D">
              <w:rPr>
                <w:rFonts w:ascii="Twinkl" w:hAnsi="Twinkl"/>
                <w:sz w:val="20"/>
              </w:rPr>
              <w:t xml:space="preserve"> </w:t>
            </w:r>
            <w:r w:rsidR="005B38C5" w:rsidRPr="00F96F5D">
              <w:rPr>
                <w:rFonts w:ascii="Twinkl" w:hAnsi="Twinkl"/>
                <w:sz w:val="20"/>
              </w:rPr>
              <w:t>work</w:t>
            </w:r>
            <w:r w:rsidR="00643B41" w:rsidRPr="00F96F5D">
              <w:rPr>
                <w:rFonts w:ascii="Twinkl" w:hAnsi="Twinkl"/>
                <w:sz w:val="20"/>
              </w:rPr>
              <w:t>sheet</w:t>
            </w:r>
          </w:p>
          <w:p w:rsidR="004A7C7E" w:rsidRPr="006D432A" w:rsidRDefault="004A7C7E" w:rsidP="005B38C5">
            <w:pPr>
              <w:rPr>
                <w:rFonts w:ascii="Twinkl" w:hAnsi="Twinkl"/>
                <w:sz w:val="20"/>
                <w:highlight w:val="yellow"/>
              </w:rPr>
            </w:pPr>
          </w:p>
        </w:tc>
        <w:tc>
          <w:tcPr>
            <w:tcW w:w="5306" w:type="dxa"/>
            <w:vMerge/>
          </w:tcPr>
          <w:p w:rsidR="006F30FA" w:rsidRPr="004264AF" w:rsidRDefault="006F30FA" w:rsidP="00AE0A92">
            <w:pPr>
              <w:pStyle w:val="ListParagraph"/>
              <w:numPr>
                <w:ilvl w:val="0"/>
                <w:numId w:val="5"/>
              </w:numPr>
              <w:rPr>
                <w:rFonts w:ascii="Twinkl" w:hAnsi="Twinkl"/>
                <w:sz w:val="20"/>
                <w:highlight w:val="yellow"/>
              </w:rPr>
            </w:pPr>
          </w:p>
        </w:tc>
      </w:tr>
      <w:tr w:rsidR="006F30FA" w:rsidTr="006D432A">
        <w:tc>
          <w:tcPr>
            <w:tcW w:w="1289" w:type="dxa"/>
          </w:tcPr>
          <w:p w:rsidR="004A7C7E" w:rsidRPr="007C0FA6" w:rsidRDefault="004A7C7E" w:rsidP="004A7C7E">
            <w:r w:rsidRPr="007C0FA6">
              <w:t>Friday</w:t>
            </w:r>
            <w:r w:rsidR="00F174F9" w:rsidRPr="007C0FA6">
              <w:t xml:space="preserve"> -</w:t>
            </w:r>
          </w:p>
          <w:p w:rsidR="004A7C7E" w:rsidRPr="007C0FA6" w:rsidRDefault="007C0FA6" w:rsidP="004A7C7E">
            <w:r w:rsidRPr="007C0FA6">
              <w:t>Number problems</w:t>
            </w:r>
          </w:p>
          <w:p w:rsidR="006F30FA" w:rsidRPr="007C0FA6" w:rsidRDefault="006F30FA" w:rsidP="00973FD7">
            <w:pPr>
              <w:rPr>
                <w:rFonts w:ascii="Twinkl" w:hAnsi="Twinkl"/>
                <w:sz w:val="20"/>
              </w:rPr>
            </w:pPr>
          </w:p>
        </w:tc>
        <w:tc>
          <w:tcPr>
            <w:tcW w:w="2647" w:type="dxa"/>
          </w:tcPr>
          <w:p w:rsidR="006F30FA" w:rsidRPr="00CD5067" w:rsidRDefault="00CD5067" w:rsidP="006F30FA">
            <w:pPr>
              <w:pStyle w:val="ListParagraph"/>
              <w:numPr>
                <w:ilvl w:val="0"/>
                <w:numId w:val="5"/>
              </w:numPr>
              <w:rPr>
                <w:rFonts w:ascii="Twinkl" w:hAnsi="Twinkl"/>
                <w:sz w:val="20"/>
              </w:rPr>
            </w:pPr>
            <w:r w:rsidRPr="00CD5067">
              <w:rPr>
                <w:rFonts w:ascii="Twinkl" w:hAnsi="Twinkl"/>
                <w:sz w:val="20"/>
              </w:rPr>
              <w:t>Numbers to 100 extension problems</w:t>
            </w:r>
          </w:p>
          <w:p w:rsidR="00CD5067" w:rsidRPr="00CD5067" w:rsidRDefault="00CD5067" w:rsidP="00CD5067">
            <w:pPr>
              <w:pStyle w:val="ListParagraph"/>
              <w:numPr>
                <w:ilvl w:val="0"/>
                <w:numId w:val="5"/>
              </w:numPr>
              <w:rPr>
                <w:rFonts w:ascii="Twinkl" w:hAnsi="Twinkl"/>
                <w:sz w:val="20"/>
              </w:rPr>
            </w:pPr>
            <w:r w:rsidRPr="00CD5067">
              <w:rPr>
                <w:rFonts w:ascii="Twinkl" w:hAnsi="Twinkl"/>
                <w:sz w:val="20"/>
              </w:rPr>
              <w:t xml:space="preserve">Numbers to 100 </w:t>
            </w:r>
            <w:r w:rsidRPr="00CD5067">
              <w:rPr>
                <w:rFonts w:ascii="Twinkl" w:hAnsi="Twinkl"/>
                <w:sz w:val="20"/>
              </w:rPr>
              <w:t>discussion</w:t>
            </w:r>
            <w:r w:rsidRPr="00CD5067">
              <w:rPr>
                <w:rFonts w:ascii="Twinkl" w:hAnsi="Twinkl"/>
                <w:sz w:val="20"/>
              </w:rPr>
              <w:t xml:space="preserve"> problems</w:t>
            </w:r>
          </w:p>
          <w:p w:rsidR="00F44A3D" w:rsidRPr="006D432A" w:rsidRDefault="00F44A3D" w:rsidP="00F44A3D">
            <w:pPr>
              <w:pStyle w:val="ListParagraph"/>
              <w:ind w:left="360"/>
              <w:rPr>
                <w:rFonts w:ascii="Twinkl" w:hAnsi="Twinkl"/>
                <w:sz w:val="20"/>
                <w:highlight w:val="yellow"/>
              </w:rPr>
            </w:pPr>
          </w:p>
        </w:tc>
        <w:tc>
          <w:tcPr>
            <w:tcW w:w="5306" w:type="dxa"/>
            <w:vMerge/>
          </w:tcPr>
          <w:p w:rsidR="006F30FA" w:rsidRPr="004264AF" w:rsidRDefault="006F30FA" w:rsidP="00767FD8">
            <w:pPr>
              <w:pStyle w:val="ListParagraph"/>
              <w:numPr>
                <w:ilvl w:val="0"/>
                <w:numId w:val="5"/>
              </w:numPr>
              <w:rPr>
                <w:rFonts w:ascii="Twinkl" w:hAnsi="Twinkl"/>
                <w:sz w:val="20"/>
                <w:highlight w:val="yellow"/>
              </w:rPr>
            </w:pPr>
          </w:p>
        </w:tc>
      </w:tr>
    </w:tbl>
    <w:p w:rsidR="00935878" w:rsidRPr="00935878" w:rsidRDefault="00935878" w:rsidP="00973FD7">
      <w:pPr>
        <w:rPr>
          <w:rFonts w:ascii="Twinkl" w:hAnsi="Twinkl"/>
        </w:rPr>
      </w:pPr>
    </w:p>
    <w:sectPr w:rsidR="00935878" w:rsidRPr="0093587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51" w:rsidRDefault="00916851" w:rsidP="00935878">
      <w:pPr>
        <w:spacing w:after="0" w:line="240" w:lineRule="auto"/>
      </w:pPr>
      <w:r>
        <w:separator/>
      </w:r>
    </w:p>
  </w:endnote>
  <w:endnote w:type="continuationSeparator" w:id="0">
    <w:p w:rsidR="00916851" w:rsidRDefault="00916851" w:rsidP="0093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51" w:rsidRDefault="00916851" w:rsidP="00935878">
      <w:pPr>
        <w:spacing w:after="0" w:line="240" w:lineRule="auto"/>
      </w:pPr>
      <w:r>
        <w:separator/>
      </w:r>
    </w:p>
  </w:footnote>
  <w:footnote w:type="continuationSeparator" w:id="0">
    <w:p w:rsidR="00916851" w:rsidRDefault="00916851" w:rsidP="0093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78" w:rsidRPr="00730B72" w:rsidRDefault="00935878" w:rsidP="00935878">
    <w:pPr>
      <w:jc w:val="center"/>
      <w:rPr>
        <w:rFonts w:cstheme="minorHAnsi"/>
        <w:b/>
      </w:rPr>
    </w:pPr>
    <w:r w:rsidRPr="00730B72">
      <w:rPr>
        <w:rFonts w:cstheme="minorHAnsi"/>
        <w:b/>
      </w:rPr>
      <w:t xml:space="preserve">Year One </w:t>
    </w:r>
    <w:proofErr w:type="gramStart"/>
    <w:r w:rsidRPr="00730B72">
      <w:rPr>
        <w:rFonts w:cstheme="minorHAnsi"/>
        <w:b/>
      </w:rPr>
      <w:t>Maths  -</w:t>
    </w:r>
    <w:proofErr w:type="gramEnd"/>
    <w:r w:rsidRPr="00730B72">
      <w:rPr>
        <w:rFonts w:cstheme="minorHAnsi"/>
        <w:b/>
      </w:rPr>
      <w:t xml:space="preserve"> Summer </w:t>
    </w:r>
    <w:r w:rsidR="004264AF" w:rsidRPr="00730B72">
      <w:rPr>
        <w:rFonts w:cstheme="minorHAnsi"/>
        <w:b/>
      </w:rPr>
      <w:t>2</w:t>
    </w:r>
    <w:r w:rsidRPr="00730B72">
      <w:rPr>
        <w:rFonts w:cstheme="minorHAnsi"/>
        <w:b/>
      </w:rPr>
      <w:t xml:space="preserve"> Week </w:t>
    </w:r>
    <w:r w:rsidR="004264AF" w:rsidRPr="00730B72">
      <w:rPr>
        <w:rFonts w:cstheme="minorHAnsi"/>
        <w:b/>
      </w:rPr>
      <w:t xml:space="preserve">beginning </w:t>
    </w:r>
    <w:r w:rsidR="006D432A" w:rsidRPr="00730B72">
      <w:rPr>
        <w:rFonts w:cstheme="minorHAnsi"/>
        <w:b/>
      </w:rPr>
      <w:t>22</w:t>
    </w:r>
    <w:r w:rsidR="000943A5" w:rsidRPr="00730B72">
      <w:rPr>
        <w:rFonts w:cstheme="minorHAnsi"/>
        <w:b/>
      </w:rPr>
      <w:t>/</w:t>
    </w:r>
    <w:r w:rsidR="004264AF" w:rsidRPr="00730B72">
      <w:rPr>
        <w:rFonts w:cstheme="minorHAnsi"/>
        <w:b/>
      </w:rPr>
      <w:t>6</w:t>
    </w:r>
    <w:r w:rsidR="000943A5" w:rsidRPr="00730B72">
      <w:rPr>
        <w:rFonts w:cstheme="minorHAnsi"/>
        <w:b/>
      </w:rPr>
      <w:t>/20</w:t>
    </w:r>
  </w:p>
  <w:p w:rsidR="00DB46D9" w:rsidRPr="00730B72" w:rsidRDefault="006D432A" w:rsidP="00935878">
    <w:pPr>
      <w:jc w:val="center"/>
      <w:rPr>
        <w:rFonts w:cstheme="minorHAnsi"/>
        <w:b/>
        <w:sz w:val="20"/>
      </w:rPr>
    </w:pPr>
    <w:r w:rsidRPr="00730B72">
      <w:rPr>
        <w:rFonts w:cstheme="minorHAnsi"/>
        <w:noProof/>
        <w:sz w:val="20"/>
        <w:lang w:eastAsia="en-GB"/>
      </w:rPr>
      <w:drawing>
        <wp:anchor distT="0" distB="0" distL="114300" distR="114300" simplePos="0" relativeHeight="251658240" behindDoc="1" locked="0" layoutInCell="1" allowOverlap="1" wp14:anchorId="2EA9B12B" wp14:editId="3EFE7C23">
          <wp:simplePos x="0" y="0"/>
          <wp:positionH relativeFrom="column">
            <wp:posOffset>1927860</wp:posOffset>
          </wp:positionH>
          <wp:positionV relativeFrom="paragraph">
            <wp:posOffset>27305</wp:posOffset>
          </wp:positionV>
          <wp:extent cx="1615440" cy="1007745"/>
          <wp:effectExtent l="0" t="0" r="3810" b="1905"/>
          <wp:wrapTight wrapText="bothSides">
            <wp:wrapPolygon edited="0">
              <wp:start x="0" y="0"/>
              <wp:lineTo x="0" y="21233"/>
              <wp:lineTo x="21396" y="2123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5440" cy="1007745"/>
                  </a:xfrm>
                  <a:prstGeom prst="rect">
                    <a:avLst/>
                  </a:prstGeom>
                </pic:spPr>
              </pic:pic>
            </a:graphicData>
          </a:graphic>
          <wp14:sizeRelH relativeFrom="page">
            <wp14:pctWidth>0</wp14:pctWidth>
          </wp14:sizeRelH>
          <wp14:sizeRelV relativeFrom="page">
            <wp14:pctHeight>0</wp14:pctHeight>
          </wp14:sizeRelV>
        </wp:anchor>
      </w:drawing>
    </w:r>
  </w:p>
  <w:p w:rsidR="00DB46D9" w:rsidRPr="00730B72" w:rsidRDefault="00DB46D9" w:rsidP="00DB46D9">
    <w:pPr>
      <w:rPr>
        <w:rFonts w:cstheme="minorHAnsi"/>
        <w:sz w:val="18"/>
      </w:rPr>
    </w:pPr>
  </w:p>
  <w:p w:rsidR="004B3573" w:rsidRPr="00730B72" w:rsidRDefault="004B3573" w:rsidP="00DB46D9">
    <w:pPr>
      <w:rPr>
        <w:rFonts w:cstheme="minorHAnsi"/>
        <w:sz w:val="18"/>
      </w:rPr>
    </w:pPr>
  </w:p>
  <w:p w:rsidR="00973FD7" w:rsidRPr="00730B72" w:rsidRDefault="006D432A" w:rsidP="006D432A">
    <w:pPr>
      <w:tabs>
        <w:tab w:val="left" w:pos="4008"/>
      </w:tabs>
      <w:rPr>
        <w:rFonts w:cstheme="minorHAnsi"/>
        <w:sz w:val="18"/>
      </w:rPr>
    </w:pPr>
    <w:r w:rsidRPr="00730B72">
      <w:rPr>
        <w:rFonts w:cstheme="minorHAnsi"/>
        <w:sz w:val="18"/>
      </w:rPr>
      <w:tab/>
    </w:r>
  </w:p>
  <w:p w:rsidR="007C46AB" w:rsidRPr="00730B72" w:rsidRDefault="00DB46D9" w:rsidP="00973FD7">
    <w:pPr>
      <w:jc w:val="both"/>
      <w:rPr>
        <w:rFonts w:cstheme="minorHAnsi"/>
        <w:sz w:val="18"/>
      </w:rPr>
    </w:pPr>
    <w:r w:rsidRPr="00730B72">
      <w:rPr>
        <w:rFonts w:cstheme="minorHAnsi"/>
        <w:sz w:val="18"/>
      </w:rPr>
      <w:t xml:space="preserve">This week we are </w:t>
    </w:r>
    <w:r w:rsidR="004B3573" w:rsidRPr="00730B72">
      <w:rPr>
        <w:rFonts w:cstheme="minorHAnsi"/>
        <w:sz w:val="18"/>
      </w:rPr>
      <w:t xml:space="preserve">going to look </w:t>
    </w:r>
    <w:r w:rsidR="007C0FA6" w:rsidRPr="00730B72">
      <w:rPr>
        <w:rFonts w:cstheme="minorHAnsi"/>
        <w:sz w:val="18"/>
      </w:rPr>
      <w:t>number and place value</w:t>
    </w:r>
    <w:r w:rsidR="007C46AB" w:rsidRPr="00730B72">
      <w:rPr>
        <w:rFonts w:cstheme="minorHAnsi"/>
        <w:sz w:val="18"/>
      </w:rPr>
      <w:t xml:space="preserve">. </w:t>
    </w:r>
    <w:r w:rsidR="00730B72" w:rsidRPr="00730B72">
      <w:rPr>
        <w:rFonts w:cstheme="minorHAnsi"/>
        <w:sz w:val="18"/>
      </w:rPr>
      <w:t xml:space="preserve">There are a range of activities and games to look at this week. </w:t>
    </w:r>
    <w:r w:rsidR="007C46AB" w:rsidRPr="00730B72">
      <w:rPr>
        <w:rFonts w:cstheme="minorHAnsi"/>
        <w:b/>
        <w:sz w:val="18"/>
      </w:rPr>
      <w:t>There is no need to do them all.</w:t>
    </w:r>
    <w:r w:rsidR="004B3573" w:rsidRPr="00730B72">
      <w:rPr>
        <w:rFonts w:cstheme="minorHAnsi"/>
        <w:b/>
        <w:sz w:val="18"/>
      </w:rPr>
      <w:t xml:space="preserve"> </w:t>
    </w:r>
    <w:r w:rsidR="004B3573" w:rsidRPr="00730B72">
      <w:rPr>
        <w:rFonts w:cstheme="minorHAnsi"/>
        <w:sz w:val="18"/>
      </w:rPr>
      <w:t xml:space="preserve">Some of the worksheets are now in </w:t>
    </w:r>
    <w:r w:rsidR="00B15693" w:rsidRPr="00730B72">
      <w:rPr>
        <w:rFonts w:cstheme="minorHAnsi"/>
        <w:sz w:val="18"/>
      </w:rPr>
      <w:t>picture form, which means you are able to open and complete them in paint instead of printing them out if you would like to. You can, of course still print them too!</w:t>
    </w:r>
  </w:p>
  <w:p w:rsidR="00730B72" w:rsidRPr="00730B72" w:rsidRDefault="00730B72" w:rsidP="00973FD7">
    <w:pPr>
      <w:jc w:val="both"/>
      <w:rPr>
        <w:rFonts w:cstheme="minorHAnsi"/>
        <w:sz w:val="18"/>
      </w:rPr>
    </w:pPr>
    <w:r w:rsidRPr="00730B72">
      <w:rPr>
        <w:rFonts w:cstheme="minorHAnsi"/>
        <w:sz w:val="18"/>
      </w:rPr>
      <w:t>Have a look at the following Parent Guide to understand more about the curriculum for this area.</w:t>
    </w:r>
  </w:p>
  <w:p w:rsidR="006D432A" w:rsidRPr="00730B72" w:rsidRDefault="00916851" w:rsidP="00973FD7">
    <w:pPr>
      <w:jc w:val="both"/>
      <w:rPr>
        <w:rFonts w:cstheme="minorHAnsi"/>
        <w:sz w:val="20"/>
      </w:rPr>
    </w:pPr>
    <w:hyperlink r:id="rId2" w:history="1">
      <w:r w:rsidR="006D432A" w:rsidRPr="00730B72">
        <w:rPr>
          <w:rStyle w:val="Hyperlink"/>
          <w:rFonts w:cstheme="minorHAnsi"/>
          <w:sz w:val="20"/>
        </w:rPr>
        <w:t>https://home.oxfordowl.co.uk/maths/primary-number-place-value/number-place-value-year-1-age-5-6/</w:t>
      </w:r>
    </w:hyperlink>
  </w:p>
  <w:p w:rsidR="00935878" w:rsidRPr="00730B72" w:rsidRDefault="00DB46D9" w:rsidP="00973FD7">
    <w:pPr>
      <w:jc w:val="both"/>
      <w:rPr>
        <w:rFonts w:cstheme="minorHAnsi"/>
        <w:sz w:val="18"/>
      </w:rPr>
    </w:pPr>
    <w:r w:rsidRPr="00730B72">
      <w:rPr>
        <w:rFonts w:cstheme="minorHAnsi"/>
        <w:sz w:val="18"/>
      </w:rPr>
      <w:t xml:space="preserve">Have fun this week with lots of practical maths, and keep practising </w:t>
    </w:r>
    <w:r w:rsidR="004B3573" w:rsidRPr="00730B72">
      <w:rPr>
        <w:rFonts w:cstheme="minorHAnsi"/>
        <w:sz w:val="18"/>
      </w:rPr>
      <w:t>your maths</w:t>
    </w:r>
    <w:r w:rsidRPr="00730B72">
      <w:rPr>
        <w:rFonts w:cstheme="minorHAnsi"/>
        <w:sz w:val="18"/>
      </w:rPr>
      <w:t xml:space="preserve"> from last week</w:t>
    </w:r>
    <w:r w:rsidR="004B3573" w:rsidRPr="00730B72">
      <w:rPr>
        <w:rFonts w:cstheme="minorHAnsi"/>
        <w:sz w:val="18"/>
      </w:rPr>
      <w:t xml:space="preserve"> too</w:t>
    </w:r>
    <w:r w:rsidR="00F921A0" w:rsidRPr="00730B72">
      <w:rPr>
        <w:rFonts w:cstheme="minorHAnsi"/>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CD"/>
    <w:multiLevelType w:val="hybridMultilevel"/>
    <w:tmpl w:val="5836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B7C12"/>
    <w:multiLevelType w:val="hybridMultilevel"/>
    <w:tmpl w:val="4C94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AC004B"/>
    <w:multiLevelType w:val="hybridMultilevel"/>
    <w:tmpl w:val="DF2C5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BA3BDC"/>
    <w:multiLevelType w:val="hybridMultilevel"/>
    <w:tmpl w:val="CBA89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3B7C54"/>
    <w:multiLevelType w:val="hybridMultilevel"/>
    <w:tmpl w:val="B542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8"/>
    <w:rsid w:val="0002740C"/>
    <w:rsid w:val="00027B40"/>
    <w:rsid w:val="000943A5"/>
    <w:rsid w:val="000E7E40"/>
    <w:rsid w:val="000F5761"/>
    <w:rsid w:val="001053F6"/>
    <w:rsid w:val="00107687"/>
    <w:rsid w:val="00141DBC"/>
    <w:rsid w:val="002D10F7"/>
    <w:rsid w:val="00415DA3"/>
    <w:rsid w:val="004264AF"/>
    <w:rsid w:val="00491328"/>
    <w:rsid w:val="004A7C7E"/>
    <w:rsid w:val="004B3573"/>
    <w:rsid w:val="004D4EA3"/>
    <w:rsid w:val="004F1AAA"/>
    <w:rsid w:val="00501F40"/>
    <w:rsid w:val="0058420E"/>
    <w:rsid w:val="005B38C5"/>
    <w:rsid w:val="00643B41"/>
    <w:rsid w:val="006D432A"/>
    <w:rsid w:val="006F30FA"/>
    <w:rsid w:val="0070077B"/>
    <w:rsid w:val="00702005"/>
    <w:rsid w:val="00730B72"/>
    <w:rsid w:val="00767FD8"/>
    <w:rsid w:val="0077793D"/>
    <w:rsid w:val="007C0FA6"/>
    <w:rsid w:val="007C1AC8"/>
    <w:rsid w:val="007C46AB"/>
    <w:rsid w:val="00807A76"/>
    <w:rsid w:val="008A60B0"/>
    <w:rsid w:val="008F3212"/>
    <w:rsid w:val="00916851"/>
    <w:rsid w:val="00935878"/>
    <w:rsid w:val="00954868"/>
    <w:rsid w:val="00973FD7"/>
    <w:rsid w:val="00A572AD"/>
    <w:rsid w:val="00B15693"/>
    <w:rsid w:val="00BE2265"/>
    <w:rsid w:val="00C33AE9"/>
    <w:rsid w:val="00C91A16"/>
    <w:rsid w:val="00CD5067"/>
    <w:rsid w:val="00D4681C"/>
    <w:rsid w:val="00DB46D9"/>
    <w:rsid w:val="00DD3728"/>
    <w:rsid w:val="00E6675E"/>
    <w:rsid w:val="00F174F9"/>
    <w:rsid w:val="00F44A3D"/>
    <w:rsid w:val="00F921A0"/>
    <w:rsid w:val="00F9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unhideWhenUsed/>
    <w:rsid w:val="007C46AB"/>
    <w:rPr>
      <w:color w:val="0000FF"/>
      <w:u w:val="single"/>
    </w:rPr>
  </w:style>
  <w:style w:type="character" w:customStyle="1" w:styleId="Heading2Char">
    <w:name w:val="Heading 2 Char"/>
    <w:basedOn w:val="DefaultParagraphFont"/>
    <w:link w:val="Heading2"/>
    <w:uiPriority w:val="9"/>
    <w:rsid w:val="00027B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0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unhideWhenUsed/>
    <w:rsid w:val="007C46AB"/>
    <w:rPr>
      <w:color w:val="0000FF"/>
      <w:u w:val="single"/>
    </w:rPr>
  </w:style>
  <w:style w:type="character" w:customStyle="1" w:styleId="Heading2Char">
    <w:name w:val="Heading 2 Char"/>
    <w:basedOn w:val="DefaultParagraphFont"/>
    <w:link w:val="Heading2"/>
    <w:uiPriority w:val="9"/>
    <w:rsid w:val="00027B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0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sfr82/articles/zw4g2n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bitesize/topics/zjkphbk/articles/zd4b38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home.oxfordowl.co.uk/maths/primary-number-place-value/number-place-value-year-1-age-5-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Morle</dc:creator>
  <cp:lastModifiedBy>Laura Morle</cp:lastModifiedBy>
  <cp:revision>8</cp:revision>
  <dcterms:created xsi:type="dcterms:W3CDTF">2020-06-15T15:11:00Z</dcterms:created>
  <dcterms:modified xsi:type="dcterms:W3CDTF">2020-06-19T15:43:00Z</dcterms:modified>
</cp:coreProperties>
</file>